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F1" w:rsidRPr="00984FCA" w:rsidRDefault="00D0331A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87BF1" w:rsidRPr="009B5859" w:rsidRDefault="00687BF1" w:rsidP="00984F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87BF1" w:rsidRPr="009B5859" w:rsidRDefault="00687BF1" w:rsidP="00984F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  <w:proofErr w:type="gramStart"/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Средняя  общеобразовательная</w:t>
      </w:r>
      <w:proofErr w:type="gramEnd"/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школа </w:t>
      </w:r>
      <w:proofErr w:type="spellStart"/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с.Суслово</w:t>
      </w:r>
      <w:proofErr w:type="spellEnd"/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муниципального района </w:t>
      </w:r>
      <w:proofErr w:type="spellStart"/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Бирский</w:t>
      </w:r>
      <w:proofErr w:type="spellEnd"/>
      <w:r w:rsidRPr="009B585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 Республики Башкортостан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5220"/>
        <w:gridCol w:w="5400"/>
      </w:tblGrid>
      <w:tr w:rsidR="00687BF1" w:rsidRPr="00984FCA" w:rsidTr="002C6DE0">
        <w:trPr>
          <w:trHeight w:val="2659"/>
        </w:trPr>
        <w:tc>
          <w:tcPr>
            <w:tcW w:w="4860" w:type="dxa"/>
          </w:tcPr>
          <w:p w:rsidR="00687BF1" w:rsidRPr="00984FCA" w:rsidRDefault="00687BF1" w:rsidP="00984FC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87BF1" w:rsidRPr="00984FCA" w:rsidRDefault="00687BF1" w:rsidP="00984FC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учителей  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гуманитарного цикла МБОУ СОШ   </w:t>
            </w:r>
            <w:proofErr w:type="spell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с.Суслово</w:t>
            </w:r>
            <w:proofErr w:type="spellEnd"/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____________ </w:t>
            </w:r>
            <w:proofErr w:type="gram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  </w:t>
            </w:r>
            <w:proofErr w:type="spell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Байболдина</w:t>
            </w:r>
            <w:proofErr w:type="spellEnd"/>
            <w:proofErr w:type="gram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Д.А. /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</w:t>
            </w:r>
            <w:proofErr w:type="gram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 1</w:t>
            </w:r>
            <w:proofErr w:type="gram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 28.08.2020 г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</w:tcPr>
          <w:p w:rsidR="00687BF1" w:rsidRPr="00984FCA" w:rsidRDefault="00687BF1" w:rsidP="00984FC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87BF1" w:rsidRPr="00984FCA" w:rsidRDefault="00687BF1" w:rsidP="00984FC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______________ </w:t>
            </w:r>
            <w:proofErr w:type="gram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Алексеева</w:t>
            </w:r>
            <w:proofErr w:type="gram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О.С. /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5400" w:type="dxa"/>
          </w:tcPr>
          <w:p w:rsidR="009B5859" w:rsidRDefault="009B5859" w:rsidP="00984FC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87BF1" w:rsidRPr="00984FCA" w:rsidRDefault="00687BF1" w:rsidP="00984FCA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 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МБОУ СОШ </w:t>
            </w:r>
            <w:proofErr w:type="spell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с.Суслово</w:t>
            </w:r>
            <w:proofErr w:type="spell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______________ </w:t>
            </w:r>
            <w:proofErr w:type="gram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Егоров</w:t>
            </w:r>
            <w:proofErr w:type="gram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Н.Б./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 72   от 31 .08.</w:t>
            </w:r>
            <w:proofErr w:type="gram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 г.</w:t>
            </w:r>
            <w:proofErr w:type="gram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87BF1" w:rsidRPr="00984FCA" w:rsidRDefault="00687BF1" w:rsidP="00984F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87BF1" w:rsidRPr="00984FCA" w:rsidRDefault="00181763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1763" w:rsidRDefault="00181763" w:rsidP="00181763">
      <w:pPr>
        <w:framePr w:hSpace="180" w:wrap="around" w:vAnchor="text" w:hAnchor="margin" w:xAlign="center" w:y="1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</w:t>
      </w:r>
    </w:p>
    <w:p w:rsidR="00181763" w:rsidRDefault="00181763" w:rsidP="00181763">
      <w:pPr>
        <w:framePr w:hSpace="180" w:wrap="around" w:vAnchor="text" w:hAnchor="margin" w:xAlign="center" w:y="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предмету Русское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слово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 класса</w:t>
      </w:r>
    </w:p>
    <w:p w:rsidR="00181763" w:rsidRDefault="00181763" w:rsidP="00181763">
      <w:pPr>
        <w:framePr w:hSpace="180" w:wrap="around" w:vAnchor="text" w:hAnchor="margin" w:xAlign="center" w:y="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2020-2021 учебный год</w:t>
      </w:r>
    </w:p>
    <w:p w:rsidR="00181763" w:rsidRDefault="00181763" w:rsidP="00181763">
      <w:pPr>
        <w:framePr w:hSpace="180" w:wrap="around" w:vAnchor="text" w:hAnchor="margin" w:xAlign="center" w:y="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Составила учитель русского языка и литературы</w:t>
      </w:r>
    </w:p>
    <w:p w:rsidR="00181763" w:rsidRDefault="00181763" w:rsidP="00181763">
      <w:pPr>
        <w:framePr w:hSpace="180" w:wrap="around" w:vAnchor="text" w:hAnchor="margin" w:xAlign="center" w:y="1"/>
        <w:snapToGri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Солунина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Татьяна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Мовляновна</w:t>
      </w:r>
      <w:proofErr w:type="spellEnd"/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687BF1" w:rsidRPr="00984FCA" w:rsidRDefault="00687BF1" w:rsidP="00984F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A28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</w:t>
      </w:r>
    </w:p>
    <w:p w:rsidR="00687BF1" w:rsidRPr="00984FCA" w:rsidRDefault="00687BF1" w:rsidP="00984FCA">
      <w:pPr>
        <w:pStyle w:val="a3"/>
        <w:shd w:val="clear" w:color="auto" w:fill="FFFFFF"/>
        <w:spacing w:before="0" w:beforeAutospacing="0" w:after="171" w:afterAutospacing="0"/>
        <w:jc w:val="center"/>
        <w:rPr>
          <w:b/>
          <w:bCs/>
          <w:color w:val="000000"/>
        </w:rPr>
      </w:pPr>
    </w:p>
    <w:tbl>
      <w:tblPr>
        <w:tblW w:w="154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480"/>
      </w:tblGrid>
      <w:tr w:rsidR="00687BF1" w:rsidRPr="00984FCA" w:rsidTr="002C6DE0">
        <w:tc>
          <w:tcPr>
            <w:tcW w:w="15480" w:type="dxa"/>
          </w:tcPr>
          <w:p w:rsidR="00687BF1" w:rsidRPr="00984FCA" w:rsidRDefault="009A282D" w:rsidP="009A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687BF1" w:rsidRPr="00984FCA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  <w:p w:rsidR="00687BF1" w:rsidRPr="00984FCA" w:rsidRDefault="00687BF1" w:rsidP="00984FCA">
            <w:pPr>
              <w:spacing w:after="15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предмету «Литература» для 5 </w:t>
            </w:r>
            <w:proofErr w:type="gram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класса  разработана</w:t>
            </w:r>
            <w:proofErr w:type="gram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основного общего образования на основе  программы        общеобразовательных учреждений Литература под редакцией </w:t>
            </w:r>
            <w:proofErr w:type="spell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. – М.: Просвещение, </w:t>
            </w:r>
            <w:proofErr w:type="gram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2016 .</w:t>
            </w:r>
            <w:proofErr w:type="gram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87BF1" w:rsidRPr="00984FCA" w:rsidRDefault="00687BF1" w:rsidP="00984FCA">
            <w:pPr>
              <w:spacing w:after="15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данной программы осуществляется с помощью    учебника </w:t>
            </w:r>
            <w:proofErr w:type="spell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В.Я.Коровиной</w:t>
            </w:r>
            <w:proofErr w:type="spellEnd"/>
            <w:proofErr w:type="gram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В.П.Журавлева</w:t>
            </w:r>
            <w:proofErr w:type="spellEnd"/>
            <w:proofErr w:type="gram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, В.И. Коровина. </w:t>
            </w:r>
            <w:proofErr w:type="gramStart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Учеб.-</w:t>
            </w:r>
            <w:proofErr w:type="gramEnd"/>
            <w:r w:rsidRPr="00984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хрестоматия для общеобразовательных организаций с приложением на         электронном носителе. В 2-х ч. / Коровина В.Я., Журавлёв В.П., Коровина В.И. – М.: Просвещение, 2016</w:t>
            </w:r>
          </w:p>
          <w:p w:rsidR="00687BF1" w:rsidRPr="00984FCA" w:rsidRDefault="00687BF1" w:rsidP="00984FCA">
            <w:pPr>
              <w:spacing w:after="160"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BF1" w:rsidRPr="00984FCA" w:rsidRDefault="00687BF1" w:rsidP="00984FCA">
            <w:pPr>
              <w:widowControl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3D5B" w:rsidRPr="00984FCA" w:rsidRDefault="009A282D" w:rsidP="009A2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bookmarkStart w:id="0" w:name="_GoBack"/>
      <w:bookmarkEnd w:id="0"/>
      <w:r w:rsidR="00687BF1" w:rsidRPr="00984FCA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Личностными результатами освоения программы по литературе являются: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для решения познавательных и коммуникативных задач различных источников информации (словари, </w:t>
      </w:r>
      <w:proofErr w:type="gramStart"/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энциклопедии,  и</w:t>
      </w:r>
      <w:proofErr w:type="gramEnd"/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др.).</w:t>
      </w:r>
    </w:p>
    <w:p w:rsidR="00D23D5B" w:rsidRPr="00984FCA" w:rsidRDefault="00D23D5B" w:rsidP="00984FCA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результаты освоения программы по литературе проявляются в умениях: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организовывать собственную деятельность, оценивать ее, определять сферу своих интересов;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с разными источниками информации, находить ее, анализировать, использовать в самостоятельной деятельности.</w:t>
      </w:r>
    </w:p>
    <w:p w:rsidR="00D23D5B" w:rsidRPr="00984FCA" w:rsidRDefault="00D23D5B" w:rsidP="00984FCA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 результаты освоения программы по литературе состоят в следующем: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в познавательной сфере: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D23D5B" w:rsidRPr="00984FCA" w:rsidRDefault="00D23D5B" w:rsidP="00984FCA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элементарной литературоведческой терминологией при анализе литературного произведения;</w:t>
      </w:r>
    </w:p>
    <w:p w:rsidR="00D23D5B" w:rsidRPr="00984FCA" w:rsidRDefault="00D23D5B" w:rsidP="00984FCA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ценностно-ориентационной сфере: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формулирование собственного отношения к произведениям русской литературы, их оценка; 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собственная интерпретация (в отдельных случаях) изученных литературных произведений;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авторской позиции и свое отношение к ней;</w:t>
      </w:r>
    </w:p>
    <w:p w:rsidR="00D23D5B" w:rsidRPr="00984FCA" w:rsidRDefault="00D23D5B" w:rsidP="00984FCA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коммуникативной сфере: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на слух литературных произведений разных жанров, осмысленное чтение и адекватное восприятие; 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D5B" w:rsidRPr="00984FCA" w:rsidRDefault="00D23D5B" w:rsidP="00984FCA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эстетической сфере:</w:t>
      </w:r>
    </w:p>
    <w:p w:rsidR="00D23D5B" w:rsidRPr="00984FCA" w:rsidRDefault="00D23D5B" w:rsidP="00984F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-</w:t>
      </w:r>
      <w:r w:rsidRPr="0098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4F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вкуса.</w:t>
      </w:r>
    </w:p>
    <w:p w:rsidR="00687BF1" w:rsidRPr="00984FCA" w:rsidRDefault="00687BF1" w:rsidP="00984FCA">
      <w:pPr>
        <w:spacing w:after="16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7BF1" w:rsidRDefault="00687BF1" w:rsidP="00984FCA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9B5859" w:rsidRPr="00984FCA" w:rsidRDefault="009B5859" w:rsidP="00984FCA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687BF1" w:rsidRPr="00984FCA" w:rsidRDefault="00687BF1" w:rsidP="00984FC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8E7" w:rsidRPr="00984FCA" w:rsidRDefault="000378E7" w:rsidP="00984FCA">
      <w:pPr>
        <w:pStyle w:val="a3"/>
        <w:shd w:val="clear" w:color="auto" w:fill="FFFFFF"/>
        <w:spacing w:before="0" w:beforeAutospacing="0" w:after="171" w:afterAutospacing="0"/>
        <w:rPr>
          <w:color w:val="000000"/>
        </w:rPr>
      </w:pPr>
    </w:p>
    <w:p w:rsidR="00C5033E" w:rsidRPr="00984FCA" w:rsidRDefault="00C5033E" w:rsidP="00984FCA">
      <w:pPr>
        <w:pStyle w:val="a4"/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4F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СОДЕРЖАНИЕ ТЕМ УЧЕБНОГО КУРСА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t>Иван Царевич- победитель житейских невзгод. Животные –помощники.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lastRenderedPageBreak/>
        <w:t>Сказка о животных. Бытовая сказка.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t>В.А. Жуковский «Спящая царевна». Сходные и различные черты сказки Жуковского и народной сказки.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iCs/>
          <w:color w:val="000000"/>
        </w:rPr>
      </w:pPr>
      <w:r w:rsidRPr="00984FCA">
        <w:rPr>
          <w:iCs/>
          <w:color w:val="000000"/>
        </w:rPr>
        <w:t xml:space="preserve">Помощники царевны. Богатыри. </w:t>
      </w:r>
      <w:proofErr w:type="spellStart"/>
      <w:r w:rsidRPr="00984FCA">
        <w:rPr>
          <w:iCs/>
          <w:color w:val="000000"/>
        </w:rPr>
        <w:t>Соколко</w:t>
      </w:r>
      <w:proofErr w:type="spellEnd"/>
      <w:r w:rsidRPr="00984FCA">
        <w:rPr>
          <w:iCs/>
          <w:color w:val="000000"/>
        </w:rPr>
        <w:t>. Народная мысль, нравственность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iCs/>
          <w:color w:val="000000"/>
        </w:rPr>
      </w:pPr>
      <w:r w:rsidRPr="00984FCA">
        <w:rPr>
          <w:iCs/>
          <w:color w:val="000000"/>
        </w:rPr>
        <w:t>Стихотворная и прозаическая речь. Ритм, рифма, строфа.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t xml:space="preserve"> А. Погорельский сказка </w:t>
      </w:r>
      <w:proofErr w:type="gramStart"/>
      <w:r w:rsidRPr="00984FCA">
        <w:t>« Черная</w:t>
      </w:r>
      <w:proofErr w:type="gramEnd"/>
      <w:r w:rsidRPr="00984FCA">
        <w:t xml:space="preserve"> курица, или Подземные жители». Причудливый сюжет. 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t xml:space="preserve"> Н.В. </w:t>
      </w:r>
      <w:proofErr w:type="gramStart"/>
      <w:r w:rsidRPr="00984FCA">
        <w:t>Гоголь  «</w:t>
      </w:r>
      <w:proofErr w:type="gramEnd"/>
      <w:r w:rsidRPr="00984FCA">
        <w:t>Заколдованное место»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t>Н.А. Некрасов. Слово о</w:t>
      </w:r>
      <w:r w:rsidR="00A70E20" w:rsidRPr="00984FCA">
        <w:t xml:space="preserve"> поэте. </w:t>
      </w:r>
      <w:proofErr w:type="gramStart"/>
      <w:r w:rsidR="00A70E20" w:rsidRPr="00984FCA">
        <w:t>Стихотворение  «</w:t>
      </w:r>
      <w:proofErr w:type="gramEnd"/>
      <w:r w:rsidR="00A70E20" w:rsidRPr="00984FCA">
        <w:t>Крестьянские дети».</w:t>
      </w:r>
    </w:p>
    <w:p w:rsidR="00C5033E" w:rsidRPr="00984FCA" w:rsidRDefault="00A70E20" w:rsidP="00984FCA">
      <w:pPr>
        <w:pStyle w:val="a3"/>
        <w:shd w:val="clear" w:color="auto" w:fill="FFFFFF"/>
        <w:spacing w:before="0" w:beforeAutospacing="0" w:after="171" w:afterAutospacing="0"/>
        <w:ind w:left="360"/>
      </w:pPr>
      <w:r w:rsidRPr="00984FCA">
        <w:t>Мир детства в стихотворении «Крестьянские дети».</w:t>
      </w:r>
    </w:p>
    <w:p w:rsidR="005D0291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>А.А. Фет. Слово о поэте. Стихотворение «Весенний дождь»</w:t>
      </w:r>
    </w:p>
    <w:p w:rsidR="005D0291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>Образ осени Ф.И. Тютчев, А.Н. Майков. Образ зимы. И.С. Никитин, И.З. Суриков</w:t>
      </w:r>
    </w:p>
    <w:p w:rsidR="005D0291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>Образы русской природы в поэзии. Рифма, ритм. Анализ стихотворения.</w:t>
      </w:r>
    </w:p>
    <w:p w:rsidR="005D0291" w:rsidRPr="00984FCA" w:rsidRDefault="00A70E20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Повесть </w:t>
      </w:r>
      <w:proofErr w:type="spellStart"/>
      <w:proofErr w:type="gramStart"/>
      <w:r w:rsidRPr="00984FCA">
        <w:rPr>
          <w:bCs/>
        </w:rPr>
        <w:t>В,Короленко</w:t>
      </w:r>
      <w:proofErr w:type="spellEnd"/>
      <w:proofErr w:type="gramEnd"/>
      <w:r w:rsidRPr="00984FCA">
        <w:rPr>
          <w:bCs/>
        </w:rPr>
        <w:t xml:space="preserve"> «В дурном обществе </w:t>
      </w:r>
      <w:r w:rsidR="00C5033E" w:rsidRPr="00984FCA">
        <w:rPr>
          <w:bCs/>
        </w:rPr>
        <w:t>Жизнь детей из благополучной и обездоленной семей. Путь Васи к правде и добру.</w:t>
      </w:r>
    </w:p>
    <w:p w:rsidR="00BE34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Язык сказа. Реальность и фантастика в сказе </w:t>
      </w:r>
      <w:proofErr w:type="gramStart"/>
      <w:r w:rsidRPr="00984FCA">
        <w:rPr>
          <w:bCs/>
        </w:rPr>
        <w:t>« Медной</w:t>
      </w:r>
      <w:proofErr w:type="gramEnd"/>
      <w:r w:rsidRPr="00984FCA">
        <w:rPr>
          <w:bCs/>
        </w:rPr>
        <w:t xml:space="preserve"> горы Хозяйка».</w:t>
      </w:r>
    </w:p>
    <w:p w:rsidR="005D0291" w:rsidRPr="00984FCA" w:rsidRDefault="00BE34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 </w:t>
      </w:r>
      <w:proofErr w:type="spellStart"/>
      <w:r w:rsidRPr="00984FCA">
        <w:rPr>
          <w:bCs/>
        </w:rPr>
        <w:t>Вн</w:t>
      </w:r>
      <w:proofErr w:type="spellEnd"/>
      <w:r w:rsidRPr="00984FCA">
        <w:rPr>
          <w:bCs/>
        </w:rPr>
        <w:t xml:space="preserve"> </w:t>
      </w:r>
      <w:proofErr w:type="spellStart"/>
      <w:r w:rsidRPr="00984FCA">
        <w:rPr>
          <w:bCs/>
        </w:rPr>
        <w:t>чт</w:t>
      </w:r>
      <w:proofErr w:type="spellEnd"/>
      <w:r w:rsidRPr="00984FCA">
        <w:rPr>
          <w:bCs/>
        </w:rPr>
        <w:t xml:space="preserve"> «Малахитовая шкатулка». Сказы Бажова.</w:t>
      </w:r>
    </w:p>
    <w:p w:rsidR="005D0291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Роды и жанры литературы. Герои пьесы- </w:t>
      </w:r>
      <w:proofErr w:type="gramStart"/>
      <w:r w:rsidRPr="00984FCA">
        <w:rPr>
          <w:bCs/>
        </w:rPr>
        <w:t>сказки  «</w:t>
      </w:r>
      <w:proofErr w:type="gramEnd"/>
      <w:r w:rsidRPr="00984FCA">
        <w:rPr>
          <w:bCs/>
        </w:rPr>
        <w:t>Двенадцать месяцев». Победа добра над зло</w:t>
      </w:r>
      <w:r w:rsidR="00BE343E" w:rsidRPr="00984FCA">
        <w:rPr>
          <w:bCs/>
        </w:rPr>
        <w:t>м.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Человек и природа в </w:t>
      </w:r>
      <w:proofErr w:type="gramStart"/>
      <w:r w:rsidRPr="00984FCA">
        <w:rPr>
          <w:bCs/>
        </w:rPr>
        <w:t>рассказе  В.П.</w:t>
      </w:r>
      <w:proofErr w:type="gramEnd"/>
      <w:r w:rsidRPr="00984FCA">
        <w:rPr>
          <w:bCs/>
        </w:rPr>
        <w:t xml:space="preserve"> Астафьева «</w:t>
      </w:r>
      <w:proofErr w:type="spellStart"/>
      <w:r w:rsidRPr="00984FCA">
        <w:rPr>
          <w:bCs/>
        </w:rPr>
        <w:t>Васюткино</w:t>
      </w:r>
      <w:proofErr w:type="spellEnd"/>
      <w:r w:rsidRPr="00984FCA">
        <w:rPr>
          <w:bCs/>
        </w:rPr>
        <w:t xml:space="preserve"> озеро»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 Н.М. Рубцов «Родная деревня». Дон – </w:t>
      </w:r>
      <w:proofErr w:type="spellStart"/>
      <w:r w:rsidRPr="00984FCA">
        <w:rPr>
          <w:bCs/>
        </w:rPr>
        <w:t>Аминадо</w:t>
      </w:r>
      <w:proofErr w:type="spellEnd"/>
      <w:r w:rsidRPr="00984FCA">
        <w:rPr>
          <w:bCs/>
        </w:rPr>
        <w:t>. «Города и годы»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>Ю.Ч. Ким. Песня «Рыба-кит» как юмористическое произведение.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  Роберт Льюис Стивенсон. </w:t>
      </w:r>
      <w:proofErr w:type="gramStart"/>
      <w:r w:rsidRPr="00984FCA">
        <w:rPr>
          <w:bCs/>
        </w:rPr>
        <w:t>Баллада  «</w:t>
      </w:r>
      <w:proofErr w:type="gramEnd"/>
      <w:r w:rsidRPr="00984FCA">
        <w:rPr>
          <w:bCs/>
        </w:rPr>
        <w:t>Вересковый мед»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  Даниэль Дефо. «Робинзон Крузо»: характер героя.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Даниэль Дефо. «Робинзон </w:t>
      </w:r>
      <w:proofErr w:type="spellStart"/>
      <w:r w:rsidRPr="00984FCA">
        <w:rPr>
          <w:bCs/>
        </w:rPr>
        <w:t>Крузо</w:t>
      </w:r>
      <w:proofErr w:type="gramStart"/>
      <w:r w:rsidRPr="00984FCA">
        <w:rPr>
          <w:bCs/>
        </w:rPr>
        <w:t>»:произведение</w:t>
      </w:r>
      <w:proofErr w:type="spellEnd"/>
      <w:proofErr w:type="gramEnd"/>
      <w:r w:rsidRPr="00984FCA">
        <w:rPr>
          <w:bCs/>
        </w:rPr>
        <w:t xml:space="preserve"> о силе человеческого характера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lastRenderedPageBreak/>
        <w:t xml:space="preserve"> Фантастическое и реальное в </w:t>
      </w:r>
      <w:proofErr w:type="gramStart"/>
      <w:r w:rsidRPr="00984FCA">
        <w:rPr>
          <w:bCs/>
        </w:rPr>
        <w:t>сказке  Х.Г.</w:t>
      </w:r>
      <w:proofErr w:type="gramEnd"/>
      <w:r w:rsidRPr="00984FCA">
        <w:rPr>
          <w:bCs/>
        </w:rPr>
        <w:t xml:space="preserve"> Андерсена «Снежная королева.</w:t>
      </w:r>
    </w:p>
    <w:p w:rsidR="007C069D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</w:rPr>
        <w:t xml:space="preserve"> Том </w:t>
      </w:r>
      <w:proofErr w:type="spellStart"/>
      <w:r w:rsidRPr="00984FCA">
        <w:rPr>
          <w:bCs/>
        </w:rPr>
        <w:t>Сойер</w:t>
      </w:r>
      <w:proofErr w:type="spellEnd"/>
      <w:r w:rsidRPr="00984FCA">
        <w:rPr>
          <w:bCs/>
        </w:rPr>
        <w:t xml:space="preserve"> и его друзья</w:t>
      </w:r>
    </w:p>
    <w:p w:rsidR="00C5033E" w:rsidRPr="00984FCA" w:rsidRDefault="00C5033E" w:rsidP="00984FCA">
      <w:pPr>
        <w:pStyle w:val="a3"/>
        <w:shd w:val="clear" w:color="auto" w:fill="FFFFFF"/>
        <w:spacing w:before="0" w:beforeAutospacing="0" w:after="171" w:afterAutospacing="0"/>
        <w:ind w:left="360"/>
        <w:rPr>
          <w:bCs/>
        </w:rPr>
      </w:pPr>
      <w:r w:rsidRPr="00984FCA">
        <w:rPr>
          <w:bCs/>
          <w:color w:val="000000"/>
        </w:rPr>
        <w:t xml:space="preserve"> Джек Лондон</w:t>
      </w:r>
      <w:r w:rsidRPr="00984FCA">
        <w:rPr>
          <w:color w:val="000000"/>
        </w:rPr>
        <w:t xml:space="preserve">. </w:t>
      </w:r>
      <w:r w:rsidRPr="00984FCA">
        <w:rPr>
          <w:bCs/>
          <w:i/>
          <w:iCs/>
          <w:color w:val="000000"/>
        </w:rPr>
        <w:t xml:space="preserve">«Сказание о </w:t>
      </w:r>
      <w:proofErr w:type="spellStart"/>
      <w:r w:rsidRPr="00984FCA">
        <w:rPr>
          <w:bCs/>
          <w:i/>
          <w:iCs/>
          <w:color w:val="000000"/>
        </w:rPr>
        <w:t>Кише</w:t>
      </w:r>
      <w:proofErr w:type="spellEnd"/>
      <w:proofErr w:type="gramStart"/>
      <w:r w:rsidRPr="00984FCA">
        <w:rPr>
          <w:bCs/>
          <w:i/>
          <w:iCs/>
          <w:color w:val="000000"/>
        </w:rPr>
        <w:t>»</w:t>
      </w:r>
      <w:r w:rsidRPr="00984FCA">
        <w:rPr>
          <w:color w:val="000000"/>
        </w:rPr>
        <w:t> :</w:t>
      </w:r>
      <w:proofErr w:type="gramEnd"/>
      <w:r w:rsidRPr="00984FCA">
        <w:rPr>
          <w:color w:val="000000"/>
        </w:rPr>
        <w:t xml:space="preserve"> мастерство писателя.</w:t>
      </w:r>
    </w:p>
    <w:p w:rsidR="007C069D" w:rsidRPr="00984FCA" w:rsidRDefault="007C069D" w:rsidP="00984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069D" w:rsidRPr="00984FCA" w:rsidRDefault="007C069D" w:rsidP="00984FC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4FCA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</w:p>
    <w:p w:rsidR="007C069D" w:rsidRPr="00984FCA" w:rsidRDefault="007C069D" w:rsidP="00984F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6"/>
        <w:gridCol w:w="1401"/>
        <w:gridCol w:w="1405"/>
        <w:gridCol w:w="6826"/>
        <w:gridCol w:w="2438"/>
      </w:tblGrid>
      <w:tr w:rsidR="007C069D" w:rsidRPr="00984FCA" w:rsidTr="00116358">
        <w:trPr>
          <w:trHeight w:val="270"/>
        </w:trPr>
        <w:tc>
          <w:tcPr>
            <w:tcW w:w="9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8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7C069D" w:rsidRPr="00984FCA" w:rsidTr="00116358">
        <w:trPr>
          <w:trHeight w:val="270"/>
        </w:trPr>
        <w:tc>
          <w:tcPr>
            <w:tcW w:w="9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</w:p>
        </w:tc>
        <w:tc>
          <w:tcPr>
            <w:tcW w:w="68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фольклор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Загадки,считалки</w:t>
            </w:r>
            <w:proofErr w:type="spell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…как жанр   устного народного творчества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</w:t>
            </w:r>
            <w:proofErr w:type="gram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у  И.А</w:t>
            </w:r>
            <w:proofErr w:type="gram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Крылова « Свинья под дубом». Аллегория.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84FCA">
              <w:rPr>
                <w:rFonts w:ascii="Times New Roman" w:hAnsi="Times New Roman" w:cs="Times New Roman"/>
                <w:iCs/>
                <w:sz w:val="24"/>
                <w:szCs w:val="24"/>
              </w:rPr>
              <w:t>Вн</w:t>
            </w:r>
            <w:proofErr w:type="spellEnd"/>
            <w:r w:rsidRPr="00984F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984FCA">
              <w:rPr>
                <w:rFonts w:ascii="Times New Roman" w:hAnsi="Times New Roman" w:cs="Times New Roman"/>
                <w:iCs/>
                <w:sz w:val="24"/>
                <w:szCs w:val="24"/>
              </w:rPr>
              <w:t>чт</w:t>
            </w:r>
            <w:proofErr w:type="spellEnd"/>
            <w:r w:rsidRPr="00984F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Крылов И.А. Басенный мир Ивана Андреевича Крылова.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34026A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В.А. Жуковский «Спящая царевна». Сходные и различные черты сказки Жуковского и народной сказки.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34026A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Помощ</w:t>
            </w:r>
            <w:r w:rsidR="0034026A" w:rsidRPr="00984F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ники царевны. Богатыри. </w:t>
            </w:r>
            <w:r w:rsidRPr="00984F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Народная мысль, нравственность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34026A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Стихотворная и прозаическая речь. Ритм, рифма, строфа.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34026A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Фантастическое и достоверно- реальное в сказке </w:t>
            </w:r>
            <w:proofErr w:type="gramStart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« Черная</w:t>
            </w:r>
            <w:proofErr w:type="gramEnd"/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 курица, или Подземные жители». Причудливый сюжет. Нравоучительное содержание.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34026A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E343E" w:rsidRPr="00984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Реальное и фантастическое в сюжете повести «Заколдованное место» 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Слово о поэте. </w:t>
            </w:r>
            <w:r w:rsidR="00B85195" w:rsidRPr="00984FCA">
              <w:rPr>
                <w:rFonts w:ascii="Times New Roman" w:hAnsi="Times New Roman" w:cs="Times New Roman"/>
                <w:sz w:val="24"/>
                <w:szCs w:val="24"/>
              </w:rPr>
              <w:t>Стихотворение «Крестьянские дети</w:t>
            </w: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5195" w:rsidRPr="00984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A70E20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А.А. Фет. Слово о поэте. Стихотворение «Весенний дождь»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03,12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Образ осени Ф.И. Тютчев, А.Н. Майков. Образ зимы. И.С. Никитин, И.З. Суриков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Образы русск</w:t>
            </w:r>
            <w:r w:rsidR="00B85195"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ой природы в поэзии</w:t>
            </w: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. Анализ стихотворения.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A70E20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Повесть </w:t>
            </w:r>
            <w:proofErr w:type="spellStart"/>
            <w:proofErr w:type="gram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В,Короленко</w:t>
            </w:r>
            <w:proofErr w:type="spellEnd"/>
            <w:proofErr w:type="gram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 дурном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обществе».</w:t>
            </w:r>
            <w:r w:rsidR="007C069D"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Жизнь</w:t>
            </w:r>
            <w:proofErr w:type="spellEnd"/>
            <w:r w:rsidR="007C069D"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детей из благополучной и обездоленной семей. Путь Васи к правде и добру.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Язык сказа. Реальность и фантастика в сказе « Медной горы Хозяйка».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Вн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«Малахитовая шкатулка». Сказы Бажова.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Роды и жанры литературы. Герои пьесы- </w:t>
            </w:r>
            <w:proofErr w:type="gram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сказки  «</w:t>
            </w:r>
            <w:proofErr w:type="gram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Двенадцать месяцев». Победа добра над злом.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произведениям С.Я Маршака, А.П. Платонова, К.Г Паустовского.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11,02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и природа в рассказе  В.П. Астафьева «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Васюткино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озеро»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Вн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В.П. Астафьев « Зачем я убил коростеля?», «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Белогрудка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Р/р Великая Отечественная война в жизни моей семьи.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Стихи о войне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Картина Васнецова «Аленушка». А.А. </w:t>
            </w:r>
            <w:proofErr w:type="gram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Прокофьев  «</w:t>
            </w:r>
            <w:proofErr w:type="gram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Аленушка» ( «Пруд заглохший весь в зеленой ряске..») Д.Б.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Кедрин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«Аленушка» ( «Стойбище осеннего тумана»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Н.М. Рубцов «Родная деревня». Дон –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Аминадо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. «Города и годы»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Ю.Ч. Ким. Песня «Рыба-кит» как юмористическое произведение.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Роберт Льюис Стивенсон. Баллада  «Вересковый мед»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Даниэль Дефо. «Робинзон Крузо»: характер героя.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Даниэль Дефо. «Робинзон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Крузо»:произведение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силе человеческого характера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Фантастическое и реальное в сказке  Х.Г. Андерсена «Снежная королева»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BE343E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Вн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Писатели- сказочники и их герои.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D71FD8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Р/р Сочинение по произведениям Андерсена.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D71FD8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</w:t>
            </w:r>
            <w:proofErr w:type="spellStart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>Сойер</w:t>
            </w:r>
            <w:proofErr w:type="spellEnd"/>
            <w:r w:rsidRPr="00984F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его друзья»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Джек Лондон</w:t>
            </w:r>
            <w:r w:rsidRPr="0098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84F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«Сказание о </w:t>
            </w:r>
            <w:proofErr w:type="spellStart"/>
            <w:r w:rsidRPr="00984F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Кише</w:t>
            </w:r>
            <w:proofErr w:type="spellEnd"/>
            <w:r w:rsidRPr="00984FC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984F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 мастерство писателя.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9D" w:rsidRPr="00984FCA" w:rsidTr="00116358"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FC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4F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69D" w:rsidRPr="00984FCA" w:rsidRDefault="007C069D" w:rsidP="00984F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676" w:rsidRDefault="00582676" w:rsidP="007C069D"/>
    <w:sectPr w:rsidR="00582676" w:rsidSect="00687B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4C31"/>
    <w:multiLevelType w:val="multilevel"/>
    <w:tmpl w:val="758C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F5DAB"/>
    <w:multiLevelType w:val="hybridMultilevel"/>
    <w:tmpl w:val="50183462"/>
    <w:lvl w:ilvl="0" w:tplc="FED61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A2B21"/>
    <w:multiLevelType w:val="multilevel"/>
    <w:tmpl w:val="B2F2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61"/>
    <w:rsid w:val="000378E7"/>
    <w:rsid w:val="00181763"/>
    <w:rsid w:val="0034026A"/>
    <w:rsid w:val="00582676"/>
    <w:rsid w:val="005D0291"/>
    <w:rsid w:val="00687BF1"/>
    <w:rsid w:val="006E4561"/>
    <w:rsid w:val="00701076"/>
    <w:rsid w:val="007C069D"/>
    <w:rsid w:val="00984FCA"/>
    <w:rsid w:val="009A282D"/>
    <w:rsid w:val="009B5859"/>
    <w:rsid w:val="00A70E20"/>
    <w:rsid w:val="00B85195"/>
    <w:rsid w:val="00BE343E"/>
    <w:rsid w:val="00C5033E"/>
    <w:rsid w:val="00C65AE9"/>
    <w:rsid w:val="00D0331A"/>
    <w:rsid w:val="00D23D5B"/>
    <w:rsid w:val="00D7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741E"/>
  <w15:chartTrackingRefBased/>
  <w15:docId w15:val="{5B577EF1-1C53-45C0-AF38-57C2CD52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B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033E"/>
    <w:pPr>
      <w:ind w:left="720"/>
      <w:contextualSpacing/>
    </w:pPr>
  </w:style>
  <w:style w:type="paragraph" w:styleId="a5">
    <w:name w:val="No Spacing"/>
    <w:qFormat/>
    <w:rsid w:val="007C069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table" w:styleId="a6">
    <w:name w:val="Table Grid"/>
    <w:basedOn w:val="a1"/>
    <w:uiPriority w:val="59"/>
    <w:rsid w:val="007C0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2020-10-19T05:46:00Z</dcterms:created>
  <dcterms:modified xsi:type="dcterms:W3CDTF">2020-10-24T12:08:00Z</dcterms:modified>
</cp:coreProperties>
</file>